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C81" w:rsidRDefault="00BB4C81" w:rsidP="00BB4C81">
      <w:pPr>
        <w:jc w:val="center"/>
        <w:rPr>
          <w:b/>
          <w:lang w:val="uk-UA"/>
        </w:rPr>
      </w:pPr>
    </w:p>
    <w:p w:rsidR="004B5534" w:rsidRPr="00C375A1" w:rsidRDefault="004B5534" w:rsidP="004B5534">
      <w:pPr>
        <w:ind w:left="5103"/>
        <w:rPr>
          <w:sz w:val="28"/>
          <w:szCs w:val="28"/>
        </w:rPr>
      </w:pPr>
    </w:p>
    <w:p w:rsidR="004B5534" w:rsidRDefault="004B5534" w:rsidP="004B5534">
      <w:pPr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24130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534" w:rsidRDefault="004B5534" w:rsidP="004B5534">
      <w:pPr>
        <w:rPr>
          <w:b/>
          <w:lang w:val="uk-UA"/>
        </w:rPr>
      </w:pPr>
    </w:p>
    <w:p w:rsidR="004B5534" w:rsidRDefault="004B5534" w:rsidP="004B5534">
      <w:pPr>
        <w:rPr>
          <w:b/>
          <w:lang w:val="uk-UA"/>
        </w:rPr>
      </w:pPr>
    </w:p>
    <w:p w:rsidR="004B5534" w:rsidRDefault="004B5534" w:rsidP="004B5534">
      <w:pPr>
        <w:rPr>
          <w:b/>
          <w:lang w:val="uk-UA"/>
        </w:rPr>
      </w:pPr>
    </w:p>
    <w:p w:rsidR="00BB4C81" w:rsidRPr="004B5534" w:rsidRDefault="00BB4C81" w:rsidP="004B5534">
      <w:pPr>
        <w:jc w:val="center"/>
        <w:rPr>
          <w:b/>
          <w:sz w:val="28"/>
          <w:szCs w:val="28"/>
          <w:lang w:val="uk-UA"/>
        </w:rPr>
      </w:pPr>
      <w:r w:rsidRPr="004B5534">
        <w:rPr>
          <w:b/>
          <w:sz w:val="28"/>
          <w:szCs w:val="28"/>
          <w:lang w:val="uk-UA"/>
        </w:rPr>
        <w:t>Київська  районна в  м. Полтаві  рада</w:t>
      </w:r>
    </w:p>
    <w:p w:rsidR="00BB4C81" w:rsidRPr="004B5534" w:rsidRDefault="00BB4C81" w:rsidP="004B5534">
      <w:pPr>
        <w:jc w:val="center"/>
        <w:rPr>
          <w:b/>
          <w:sz w:val="28"/>
          <w:szCs w:val="28"/>
          <w:lang w:val="uk-UA"/>
        </w:rPr>
      </w:pPr>
      <w:r w:rsidRPr="004B5534">
        <w:rPr>
          <w:b/>
          <w:sz w:val="28"/>
          <w:szCs w:val="28"/>
          <w:lang w:val="uk-UA"/>
        </w:rPr>
        <w:t>Виконавчий  комітет</w:t>
      </w:r>
    </w:p>
    <w:p w:rsidR="00BB4C81" w:rsidRDefault="00BB4C81" w:rsidP="00BB4C81">
      <w:pPr>
        <w:rPr>
          <w:sz w:val="16"/>
          <w:lang w:val="uk-UA"/>
        </w:rPr>
      </w:pPr>
    </w:p>
    <w:p w:rsidR="00BB4C81" w:rsidRDefault="005C1488" w:rsidP="00BB4C81">
      <w:pPr>
        <w:pStyle w:val="1"/>
        <w:ind w:left="1416" w:firstLine="708"/>
        <w:jc w:val="center"/>
        <w:rPr>
          <w:sz w:val="32"/>
        </w:rPr>
      </w:pPr>
      <w:r>
        <w:rPr>
          <w:sz w:val="32"/>
        </w:rPr>
        <w:t xml:space="preserve">  </w:t>
      </w:r>
      <w:r w:rsidR="00BB4C81">
        <w:rPr>
          <w:sz w:val="32"/>
        </w:rPr>
        <w:t xml:space="preserve">Р І Ш Е Н </w:t>
      </w:r>
      <w:proofErr w:type="spellStart"/>
      <w:r w:rsidR="00BB4C81">
        <w:rPr>
          <w:sz w:val="32"/>
        </w:rPr>
        <w:t>Н</w:t>
      </w:r>
      <w:proofErr w:type="spellEnd"/>
      <w:r w:rsidR="00BB4C81">
        <w:rPr>
          <w:sz w:val="32"/>
        </w:rPr>
        <w:t xml:space="preserve"> Я</w:t>
      </w:r>
      <w:r w:rsidR="00BB4C81">
        <w:rPr>
          <w:sz w:val="32"/>
        </w:rPr>
        <w:tab/>
      </w:r>
      <w:r w:rsidR="00BB4C81">
        <w:rPr>
          <w:sz w:val="32"/>
        </w:rPr>
        <w:tab/>
        <w:t xml:space="preserve">    </w:t>
      </w:r>
      <w:r w:rsidR="00BB4C81">
        <w:rPr>
          <w:sz w:val="32"/>
        </w:rPr>
        <w:tab/>
      </w:r>
      <w:r>
        <w:rPr>
          <w:sz w:val="32"/>
        </w:rPr>
        <w:t xml:space="preserve">            </w:t>
      </w:r>
    </w:p>
    <w:p w:rsidR="005C1488" w:rsidRDefault="005C1488" w:rsidP="005C1488">
      <w:pPr>
        <w:rPr>
          <w:lang w:val="uk-UA"/>
        </w:rPr>
      </w:pPr>
      <w:bookmarkStart w:id="0" w:name="_GoBack"/>
      <w:bookmarkEnd w:id="0"/>
    </w:p>
    <w:p w:rsidR="005C1488" w:rsidRPr="005C1488" w:rsidRDefault="005C1488" w:rsidP="005C1488">
      <w:pPr>
        <w:rPr>
          <w:lang w:val="uk-UA"/>
        </w:rPr>
      </w:pPr>
    </w:p>
    <w:p w:rsidR="00BB4C81" w:rsidRDefault="00BB4C81" w:rsidP="00BB4C81">
      <w:pPr>
        <w:rPr>
          <w:lang w:val="uk-UA"/>
        </w:rPr>
      </w:pPr>
    </w:p>
    <w:p w:rsidR="00BB4C81" w:rsidRPr="00D83E87" w:rsidRDefault="00BB4C81" w:rsidP="00BB4C81">
      <w:pPr>
        <w:rPr>
          <w:lang w:val="en-US"/>
        </w:rPr>
      </w:pPr>
      <w:r w:rsidRPr="00BB4C81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</w:t>
      </w:r>
      <w:r w:rsidRPr="00BB4C81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Pr="00BB4C81">
        <w:rPr>
          <w:sz w:val="28"/>
          <w:szCs w:val="28"/>
        </w:rPr>
        <w:t>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  <w:lang w:val="uk-UA"/>
        </w:rPr>
        <w:t xml:space="preserve">№ </w:t>
      </w:r>
      <w:r w:rsidR="00D83E87">
        <w:rPr>
          <w:sz w:val="28"/>
          <w:szCs w:val="28"/>
          <w:lang w:val="en-US"/>
        </w:rPr>
        <w:t>46</w:t>
      </w:r>
    </w:p>
    <w:p w:rsidR="00BB4C81" w:rsidRDefault="00BB4C81" w:rsidP="00BB4C81">
      <w:pPr>
        <w:ind w:left="360"/>
        <w:rPr>
          <w:sz w:val="28"/>
          <w:szCs w:val="28"/>
          <w:lang w:val="uk-UA"/>
        </w:rPr>
      </w:pPr>
    </w:p>
    <w:p w:rsidR="00BB4C81" w:rsidRDefault="00BB4C81" w:rsidP="00BB4C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направлення подання на </w:t>
      </w:r>
    </w:p>
    <w:p w:rsidR="00BB4C81" w:rsidRDefault="00BB4C81" w:rsidP="00BB4C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демонтаж металевого гаража</w:t>
      </w:r>
    </w:p>
    <w:p w:rsidR="00BB4C81" w:rsidRDefault="00BB4C81" w:rsidP="00BB4C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вул. Степана Кондратенка, 3</w:t>
      </w:r>
    </w:p>
    <w:p w:rsidR="00BB4C81" w:rsidRPr="00BB4C81" w:rsidRDefault="00BB4C81" w:rsidP="00BB4C81">
      <w:pPr>
        <w:rPr>
          <w:sz w:val="28"/>
          <w:szCs w:val="28"/>
        </w:rPr>
      </w:pPr>
      <w:r>
        <w:rPr>
          <w:sz w:val="28"/>
          <w:szCs w:val="28"/>
          <w:lang w:val="uk-UA"/>
        </w:rPr>
        <w:t>в м. Полтава</w:t>
      </w:r>
    </w:p>
    <w:p w:rsidR="00BB4C81" w:rsidRDefault="00BB4C81" w:rsidP="00BB4C81">
      <w:pPr>
        <w:jc w:val="both"/>
        <w:rPr>
          <w:sz w:val="28"/>
          <w:szCs w:val="28"/>
          <w:lang w:val="uk-UA"/>
        </w:rPr>
      </w:pPr>
    </w:p>
    <w:p w:rsidR="00BB4C81" w:rsidRDefault="00BB4C81" w:rsidP="00BB4C81">
      <w:pPr>
        <w:ind w:left="360" w:firstLine="348"/>
        <w:jc w:val="both"/>
        <w:rPr>
          <w:sz w:val="28"/>
          <w:szCs w:val="28"/>
          <w:lang w:val="uk-UA"/>
        </w:rPr>
      </w:pPr>
    </w:p>
    <w:p w:rsidR="00BB4C81" w:rsidRDefault="00BB4C81" w:rsidP="00BB4C8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лист</w:t>
      </w:r>
      <w:r w:rsidRPr="00BB4C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 30.01.2020 року №01-07/031-08/86 Інспекції по контролю за благоустроєм, екологічним та санітарним станом міста виконавчого комітету Полтавської міської ради</w:t>
      </w:r>
      <w:r w:rsidR="004B5534">
        <w:rPr>
          <w:sz w:val="28"/>
          <w:szCs w:val="28"/>
          <w:lang w:val="uk-UA"/>
        </w:rPr>
        <w:t>, стосовно направлення подання на демонтаж металевого гаража,</w:t>
      </w:r>
      <w:r>
        <w:rPr>
          <w:sz w:val="28"/>
          <w:szCs w:val="28"/>
          <w:lang w:val="uk-UA"/>
        </w:rPr>
        <w:t xml:space="preserve"> відповідно до п.97.4 ст.97 «Правил благоустрою м</w:t>
      </w:r>
      <w:r w:rsidR="004B5534">
        <w:rPr>
          <w:sz w:val="28"/>
          <w:szCs w:val="28"/>
          <w:lang w:val="uk-UA"/>
        </w:rPr>
        <w:t>іста</w:t>
      </w:r>
      <w:r>
        <w:rPr>
          <w:sz w:val="28"/>
          <w:szCs w:val="28"/>
          <w:lang w:val="uk-UA"/>
        </w:rPr>
        <w:t xml:space="preserve"> Полтава»</w:t>
      </w:r>
      <w:r w:rsidR="004B5534">
        <w:rPr>
          <w:sz w:val="28"/>
          <w:szCs w:val="28"/>
          <w:lang w:val="uk-UA"/>
        </w:rPr>
        <w:t>, затверджених рішенням одинадцятої сесії Полтавської міської ради сьомого скликання  від16.06.2017 року</w:t>
      </w:r>
      <w:r>
        <w:rPr>
          <w:sz w:val="28"/>
          <w:szCs w:val="28"/>
          <w:lang w:val="uk-UA"/>
        </w:rPr>
        <w:t>, керуючись Законом України «Про місцеве самоврядування  в Україні»,  наданими повноваженнями , виконавчий комітет  Київської районної в м. Полтава ради</w:t>
      </w:r>
    </w:p>
    <w:p w:rsidR="00BB4C81" w:rsidRDefault="00BB4C81" w:rsidP="00BB4C81">
      <w:pPr>
        <w:ind w:left="360" w:firstLine="360"/>
        <w:rPr>
          <w:sz w:val="28"/>
          <w:szCs w:val="28"/>
          <w:lang w:val="uk-UA"/>
        </w:rPr>
      </w:pPr>
    </w:p>
    <w:p w:rsidR="00BB4C81" w:rsidRDefault="00BB4C81" w:rsidP="00BB4C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B5534" w:rsidRDefault="004B5534" w:rsidP="00BB4C81">
      <w:pPr>
        <w:rPr>
          <w:sz w:val="28"/>
          <w:szCs w:val="28"/>
          <w:lang w:val="uk-UA"/>
        </w:rPr>
      </w:pPr>
    </w:p>
    <w:p w:rsidR="004B5534" w:rsidRPr="004B5534" w:rsidRDefault="004B5534" w:rsidP="004B5534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4B5534">
        <w:rPr>
          <w:sz w:val="28"/>
          <w:szCs w:val="28"/>
          <w:lang w:val="uk-UA"/>
        </w:rPr>
        <w:t xml:space="preserve">Направити  подання на демонтаж металевого гаража по вул. Степана Кондратенка, 3 в м. Полтава до Інспекції по контролю за благоустроєм, екологічним та санітарним станом міста виконавчого комітету </w:t>
      </w:r>
      <w:r>
        <w:rPr>
          <w:sz w:val="28"/>
          <w:szCs w:val="28"/>
          <w:lang w:val="uk-UA"/>
        </w:rPr>
        <w:t>П</w:t>
      </w:r>
      <w:r w:rsidRPr="004B5534">
        <w:rPr>
          <w:sz w:val="28"/>
          <w:szCs w:val="28"/>
          <w:lang w:val="uk-UA"/>
        </w:rPr>
        <w:t>олтавської міської ради</w:t>
      </w:r>
      <w:r w:rsidR="0044074F" w:rsidRPr="0044074F">
        <w:rPr>
          <w:sz w:val="28"/>
          <w:szCs w:val="28"/>
        </w:rPr>
        <w:t xml:space="preserve"> (</w:t>
      </w:r>
      <w:r w:rsidR="0044074F">
        <w:rPr>
          <w:sz w:val="28"/>
          <w:szCs w:val="28"/>
          <w:lang w:val="uk-UA"/>
        </w:rPr>
        <w:t>додаток 1)</w:t>
      </w:r>
      <w:r w:rsidRPr="004B5534">
        <w:rPr>
          <w:sz w:val="28"/>
          <w:szCs w:val="28"/>
          <w:lang w:val="uk-UA"/>
        </w:rPr>
        <w:t>.</w:t>
      </w:r>
    </w:p>
    <w:p w:rsidR="00BB4C81" w:rsidRPr="004B5534" w:rsidRDefault="00BB4C81" w:rsidP="004B5534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4B5534">
        <w:rPr>
          <w:sz w:val="28"/>
          <w:szCs w:val="28"/>
          <w:lang w:val="uk-UA"/>
        </w:rPr>
        <w:t>Контроль за виконанням даного рішення покласти на заступника голови районної ради</w:t>
      </w:r>
      <w:r w:rsidR="0044074F">
        <w:rPr>
          <w:sz w:val="28"/>
          <w:szCs w:val="28"/>
          <w:lang w:val="uk-UA"/>
        </w:rPr>
        <w:t xml:space="preserve"> з питань діяльності виконавчих органів </w:t>
      </w:r>
      <w:r w:rsidRPr="004B5534">
        <w:rPr>
          <w:sz w:val="28"/>
          <w:szCs w:val="28"/>
          <w:lang w:val="uk-UA"/>
        </w:rPr>
        <w:t xml:space="preserve"> </w:t>
      </w:r>
      <w:r w:rsidR="0044074F">
        <w:rPr>
          <w:sz w:val="28"/>
          <w:szCs w:val="28"/>
          <w:lang w:val="uk-UA"/>
        </w:rPr>
        <w:t>О.</w:t>
      </w:r>
      <w:r w:rsidR="005C1488">
        <w:rPr>
          <w:sz w:val="28"/>
          <w:szCs w:val="28"/>
          <w:lang w:val="uk-UA"/>
        </w:rPr>
        <w:t>Грінченк</w:t>
      </w:r>
      <w:r w:rsidR="0044074F">
        <w:rPr>
          <w:sz w:val="28"/>
          <w:szCs w:val="28"/>
          <w:lang w:val="uk-UA"/>
        </w:rPr>
        <w:t>а.</w:t>
      </w:r>
      <w:r w:rsidR="005C1488">
        <w:rPr>
          <w:sz w:val="28"/>
          <w:szCs w:val="28"/>
          <w:lang w:val="uk-UA"/>
        </w:rPr>
        <w:t xml:space="preserve"> </w:t>
      </w:r>
    </w:p>
    <w:p w:rsidR="00BB4C81" w:rsidRDefault="00BB4C81" w:rsidP="00BB4C81">
      <w:pPr>
        <w:rPr>
          <w:sz w:val="28"/>
          <w:szCs w:val="28"/>
          <w:lang w:val="uk-UA"/>
        </w:rPr>
      </w:pPr>
    </w:p>
    <w:p w:rsidR="00BB4C81" w:rsidRDefault="00BB4C81" w:rsidP="00BB4C81">
      <w:pPr>
        <w:ind w:left="360" w:firstLine="360"/>
        <w:rPr>
          <w:sz w:val="28"/>
          <w:szCs w:val="28"/>
          <w:lang w:val="uk-UA"/>
        </w:rPr>
      </w:pPr>
    </w:p>
    <w:p w:rsidR="00BB4C81" w:rsidRDefault="00BB4C81" w:rsidP="00BB4C81">
      <w:pPr>
        <w:ind w:left="360" w:firstLine="360"/>
        <w:rPr>
          <w:sz w:val="28"/>
          <w:szCs w:val="28"/>
          <w:lang w:val="uk-UA"/>
        </w:rPr>
      </w:pPr>
    </w:p>
    <w:p w:rsidR="00BB4C81" w:rsidRDefault="00BB4C81" w:rsidP="00BB4C81">
      <w:pPr>
        <w:rPr>
          <w:sz w:val="28"/>
          <w:szCs w:val="28"/>
          <w:lang w:val="uk-UA"/>
        </w:rPr>
      </w:pPr>
    </w:p>
    <w:p w:rsidR="00BB4C81" w:rsidRDefault="00BB4C81" w:rsidP="00BB4C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</w:t>
      </w:r>
      <w:r w:rsidR="0044074F">
        <w:rPr>
          <w:sz w:val="28"/>
          <w:szCs w:val="28"/>
          <w:lang w:val="uk-UA"/>
        </w:rPr>
        <w:t>ради</w:t>
      </w:r>
      <w:r w:rsidR="0044074F">
        <w:rPr>
          <w:sz w:val="28"/>
          <w:szCs w:val="28"/>
          <w:lang w:val="uk-UA"/>
        </w:rPr>
        <w:tab/>
      </w:r>
      <w:r w:rsidR="0044074F">
        <w:rPr>
          <w:sz w:val="28"/>
          <w:szCs w:val="28"/>
          <w:lang w:val="uk-UA"/>
        </w:rPr>
        <w:tab/>
      </w:r>
      <w:r w:rsidR="0044074F">
        <w:rPr>
          <w:sz w:val="28"/>
          <w:szCs w:val="28"/>
          <w:lang w:val="uk-UA"/>
        </w:rPr>
        <w:tab/>
      </w:r>
      <w:r w:rsidR="0044074F">
        <w:rPr>
          <w:sz w:val="28"/>
          <w:szCs w:val="28"/>
          <w:lang w:val="uk-UA"/>
        </w:rPr>
        <w:tab/>
      </w:r>
      <w:r w:rsidR="0044074F">
        <w:rPr>
          <w:sz w:val="28"/>
          <w:szCs w:val="28"/>
          <w:lang w:val="uk-UA"/>
        </w:rPr>
        <w:tab/>
        <w:t xml:space="preserve">            </w:t>
      </w:r>
      <w:r>
        <w:rPr>
          <w:sz w:val="28"/>
          <w:szCs w:val="28"/>
          <w:lang w:val="uk-UA"/>
        </w:rPr>
        <w:t xml:space="preserve"> </w:t>
      </w:r>
      <w:r w:rsidR="0044074F">
        <w:rPr>
          <w:sz w:val="28"/>
          <w:szCs w:val="28"/>
          <w:lang w:val="uk-UA"/>
        </w:rPr>
        <w:t>Сергій СИНЯГІВСЬКИЙ</w:t>
      </w:r>
    </w:p>
    <w:p w:rsidR="00BB4C81" w:rsidRDefault="00BB4C81" w:rsidP="00BB4C81">
      <w:pPr>
        <w:rPr>
          <w:lang w:val="uk-UA"/>
        </w:rPr>
      </w:pPr>
    </w:p>
    <w:p w:rsidR="00FA7607" w:rsidRPr="00BB4C81" w:rsidRDefault="00FA7607">
      <w:pPr>
        <w:rPr>
          <w:lang w:val="uk-UA"/>
        </w:rPr>
      </w:pPr>
    </w:p>
    <w:sectPr w:rsidR="00FA7607" w:rsidRPr="00BB4C8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F7BCE"/>
    <w:multiLevelType w:val="hybridMultilevel"/>
    <w:tmpl w:val="55F63D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23D45"/>
    <w:multiLevelType w:val="hybridMultilevel"/>
    <w:tmpl w:val="E4B6D00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91902"/>
    <w:multiLevelType w:val="hybridMultilevel"/>
    <w:tmpl w:val="7BF265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B2E"/>
    <w:rsid w:val="0044074F"/>
    <w:rsid w:val="004B5534"/>
    <w:rsid w:val="005C1488"/>
    <w:rsid w:val="00BB4C81"/>
    <w:rsid w:val="00D83E87"/>
    <w:rsid w:val="00F61B2E"/>
    <w:rsid w:val="00FA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B4C8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C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B4C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B4C8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C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B4C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1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784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2020-02-18T13:49:00Z</dcterms:created>
  <dcterms:modified xsi:type="dcterms:W3CDTF">2020-02-25T13:56:00Z</dcterms:modified>
</cp:coreProperties>
</file>